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527" w:rsidRPr="00DD2040" w:rsidRDefault="001A4527" w:rsidP="001A4527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</w:rPr>
      </w:pPr>
      <w:bookmarkStart w:id="0" w:name="_GoBack"/>
      <w:bookmarkEnd w:id="0"/>
      <w:r w:rsidRPr="00DD2040">
        <w:rPr>
          <w:rFonts w:eastAsia="Times New Roman" w:cstheme="minorHAnsi"/>
          <w:b/>
          <w:bCs/>
          <w:kern w:val="36"/>
          <w:sz w:val="24"/>
          <w:szCs w:val="24"/>
        </w:rPr>
        <w:t>Wydłużenie dodatkowego zasiłku opiekuńczego na kolejny okres</w:t>
      </w:r>
    </w:p>
    <w:p w:rsidR="001A4527" w:rsidRPr="00DD2040" w:rsidRDefault="001A4527" w:rsidP="001A452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DD2040">
        <w:rPr>
          <w:rFonts w:eastAsia="Times New Roman" w:cstheme="minorHAnsi"/>
          <w:sz w:val="24"/>
          <w:szCs w:val="24"/>
        </w:rPr>
        <w:t xml:space="preserve">3 maja 2020 </w:t>
      </w:r>
    </w:p>
    <w:p w:rsidR="001A4527" w:rsidRPr="00DD2040" w:rsidRDefault="001A4527" w:rsidP="001A452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DD2040">
        <w:rPr>
          <w:rFonts w:eastAsia="Times New Roman" w:cstheme="minorHAnsi"/>
          <w:b/>
          <w:bCs/>
          <w:sz w:val="24"/>
          <w:szCs w:val="24"/>
        </w:rPr>
        <w:t>Dodatkowy zasiłek opiekuńczy</w:t>
      </w:r>
      <w:r w:rsidRPr="00DD2040">
        <w:rPr>
          <w:rFonts w:eastAsia="Times New Roman" w:cstheme="minorHAnsi"/>
          <w:sz w:val="24"/>
          <w:szCs w:val="24"/>
        </w:rPr>
        <w:t xml:space="preserve">, który przysługuje rodzicom dzieci do 8. roku życia w związku z zamknięciem żłobków, klubów dziecięcych, przedszkoli czy szkół z powodu zagrożenia </w:t>
      </w:r>
      <w:proofErr w:type="spellStart"/>
      <w:r w:rsidRPr="00DD2040">
        <w:rPr>
          <w:rFonts w:eastAsia="Times New Roman" w:cstheme="minorHAnsi"/>
          <w:sz w:val="24"/>
          <w:szCs w:val="24"/>
        </w:rPr>
        <w:t>koronawirusem</w:t>
      </w:r>
      <w:proofErr w:type="spellEnd"/>
      <w:r w:rsidRPr="00DD2040">
        <w:rPr>
          <w:rFonts w:eastAsia="Times New Roman" w:cstheme="minorHAnsi"/>
          <w:sz w:val="24"/>
          <w:szCs w:val="24"/>
        </w:rPr>
        <w:t xml:space="preserve">, </w:t>
      </w:r>
      <w:r w:rsidRPr="00DD2040">
        <w:rPr>
          <w:rFonts w:eastAsia="Times New Roman" w:cstheme="minorHAnsi"/>
          <w:b/>
          <w:bCs/>
          <w:sz w:val="24"/>
          <w:szCs w:val="24"/>
        </w:rPr>
        <w:t>zostaje wydłużony do 24 maja</w:t>
      </w:r>
      <w:r w:rsidRPr="00DD2040">
        <w:rPr>
          <w:rFonts w:eastAsia="Times New Roman" w:cstheme="minorHAnsi"/>
          <w:sz w:val="24"/>
          <w:szCs w:val="24"/>
        </w:rPr>
        <w:t>. Tak jak dotąd przysługuje on także w przypadku braku możliwości sprawowania opieki przez nianie lub opiekunów dziennych z powodu COVID-19.</w:t>
      </w:r>
    </w:p>
    <w:p w:rsidR="001A4527" w:rsidRPr="00DD2040" w:rsidRDefault="001A4527" w:rsidP="001A452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DD2040">
        <w:rPr>
          <w:rFonts w:eastAsia="Times New Roman" w:cstheme="minorHAnsi"/>
          <w:sz w:val="24"/>
          <w:szCs w:val="24"/>
        </w:rPr>
        <w:t>Od 6 maja br. mogą być otwierane placówki opieki nad najmłodszymi dziećmi – jest to możliwość, nie obowiązek. Będzie to indywidualna decyzja organu założycielskiego, podjęta we współpracy z  powiatowymi służbami sanitarnymi, po przeanalizowaniu sytuacji epidemiologicznej w rejonie oraz po konsultacji z rodzicami.</w:t>
      </w:r>
    </w:p>
    <w:p w:rsidR="001A4527" w:rsidRPr="00DD2040" w:rsidRDefault="001A4527" w:rsidP="001A452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DD2040">
        <w:rPr>
          <w:rFonts w:eastAsia="Times New Roman" w:cstheme="minorHAnsi"/>
          <w:sz w:val="24"/>
          <w:szCs w:val="24"/>
        </w:rPr>
        <w:t>Jeżeli placówka, do której uczęszcza dziecko, będzie otwarta, jednak nie zapewni opieki wszystkim dzieciom, rodzice tych dzieci nadal mogą wystąpić o dodatkowy zasiłek opiekuńczy.</w:t>
      </w:r>
    </w:p>
    <w:p w:rsidR="001A4527" w:rsidRPr="00DD2040" w:rsidRDefault="001A4527" w:rsidP="001A452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DD2040">
        <w:rPr>
          <w:rFonts w:eastAsia="Times New Roman" w:cstheme="minorHAnsi"/>
          <w:sz w:val="24"/>
          <w:szCs w:val="24"/>
        </w:rPr>
        <w:t>Jeżeli mimo otwarcia placówki, rodzice nie zdecydują się na posłanie do niej dziecka z powodu stanu  epidemii, również dodatkowy zasiłek opiekuńczy będzie im nadal przysługiwał.</w:t>
      </w:r>
    </w:p>
    <w:p w:rsidR="007C6B0A" w:rsidRDefault="00B001FC">
      <w:hyperlink r:id="rId5" w:history="1">
        <w:r w:rsidR="00200DCA" w:rsidRPr="00F4284C">
          <w:rPr>
            <w:rStyle w:val="Hipercze"/>
          </w:rPr>
          <w:t>https://www.zus.pl/o-zus/aktualnosci/-/publisher/aktualnosc/1/zmiany-w-dodatkowym-zasilku-opiekunczym/2551095</w:t>
        </w:r>
      </w:hyperlink>
    </w:p>
    <w:p w:rsidR="00200DCA" w:rsidRDefault="00200DCA"/>
    <w:sectPr w:rsidR="00200DCA" w:rsidSect="007C6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527"/>
    <w:rsid w:val="0002567B"/>
    <w:rsid w:val="001A4527"/>
    <w:rsid w:val="00200DCA"/>
    <w:rsid w:val="007C6B0A"/>
    <w:rsid w:val="00B001FC"/>
    <w:rsid w:val="00DD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A45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A452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A4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us-dateyear">
    <w:name w:val="zus-date__year"/>
    <w:basedOn w:val="Domylnaczcionkaakapitu"/>
    <w:rsid w:val="001A4527"/>
  </w:style>
  <w:style w:type="character" w:customStyle="1" w:styleId="zus-datemy">
    <w:name w:val="zus-date__my"/>
    <w:basedOn w:val="Domylnaczcionkaakapitu"/>
    <w:rsid w:val="001A4527"/>
  </w:style>
  <w:style w:type="character" w:styleId="Pogrubienie">
    <w:name w:val="Strong"/>
    <w:basedOn w:val="Domylnaczcionkaakapitu"/>
    <w:uiPriority w:val="22"/>
    <w:qFormat/>
    <w:rsid w:val="001A4527"/>
    <w:rPr>
      <w:b/>
      <w:bCs/>
    </w:rPr>
  </w:style>
  <w:style w:type="character" w:styleId="Hipercze">
    <w:name w:val="Hyperlink"/>
    <w:basedOn w:val="Domylnaczcionkaakapitu"/>
    <w:uiPriority w:val="99"/>
    <w:unhideWhenUsed/>
    <w:rsid w:val="00200D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A45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A452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A4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us-dateyear">
    <w:name w:val="zus-date__year"/>
    <w:basedOn w:val="Domylnaczcionkaakapitu"/>
    <w:rsid w:val="001A4527"/>
  </w:style>
  <w:style w:type="character" w:customStyle="1" w:styleId="zus-datemy">
    <w:name w:val="zus-date__my"/>
    <w:basedOn w:val="Domylnaczcionkaakapitu"/>
    <w:rsid w:val="001A4527"/>
  </w:style>
  <w:style w:type="character" w:styleId="Pogrubienie">
    <w:name w:val="Strong"/>
    <w:basedOn w:val="Domylnaczcionkaakapitu"/>
    <w:uiPriority w:val="22"/>
    <w:qFormat/>
    <w:rsid w:val="001A4527"/>
    <w:rPr>
      <w:b/>
      <w:bCs/>
    </w:rPr>
  </w:style>
  <w:style w:type="character" w:styleId="Hipercze">
    <w:name w:val="Hyperlink"/>
    <w:basedOn w:val="Domylnaczcionkaakapitu"/>
    <w:uiPriority w:val="99"/>
    <w:unhideWhenUsed/>
    <w:rsid w:val="00200D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8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zus.pl/o-zus/aktualnosci/-/publisher/aktualnosc/1/zmiany-w-dodatkowym-zasilku-opiekunczym/25510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kgrzelak</dc:creator>
  <cp:lastModifiedBy>Użytkownik systemu Windows</cp:lastModifiedBy>
  <cp:revision>2</cp:revision>
  <dcterms:created xsi:type="dcterms:W3CDTF">2020-05-07T13:36:00Z</dcterms:created>
  <dcterms:modified xsi:type="dcterms:W3CDTF">2020-05-07T13:36:00Z</dcterms:modified>
</cp:coreProperties>
</file>